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2D" w:rsidRPr="00C319DA" w:rsidRDefault="009105FC">
      <w:r w:rsidRPr="000343EE">
        <w:rPr>
          <w:b/>
        </w:rPr>
        <w:t>‘The Darkest Week in the History of Dublin’.</w:t>
      </w:r>
      <w:r w:rsidR="000343EE" w:rsidRPr="000343EE">
        <w:rPr>
          <w:b/>
        </w:rPr>
        <w:br/>
      </w:r>
      <w:r>
        <w:br/>
      </w:r>
      <w:r w:rsidR="009874F1">
        <w:t>The Easter Rising lasted les</w:t>
      </w:r>
      <w:r w:rsidR="00933F85">
        <w:t>s than a week (from 24 to 29</w:t>
      </w:r>
      <w:r w:rsidR="009874F1">
        <w:t xml:space="preserve"> April 1916), but its repercussions extended far and wide.</w:t>
      </w:r>
      <w:r w:rsidR="00C319DA">
        <w:t xml:space="preserve"> </w:t>
      </w:r>
      <w:r w:rsidR="00C319DA">
        <w:rPr>
          <w:i/>
        </w:rPr>
        <w:t xml:space="preserve">The Weekly Irish Times, </w:t>
      </w:r>
      <w:r w:rsidR="00C319DA">
        <w:t>published in Dublin on 13 May 1916 is the first edition of this paper to appear in the aftermath of this pivotal event.</w:t>
      </w:r>
      <w:r w:rsidR="00BB6324">
        <w:t xml:space="preserve">   It reflects the</w:t>
      </w:r>
      <w:r w:rsidR="005F3758">
        <w:t xml:space="preserve"> attitudes and anxieties</w:t>
      </w:r>
      <w:r w:rsidR="00BB6324">
        <w:t xml:space="preserve"> of those who lived through, and even witnessed, the Rising</w:t>
      </w:r>
      <w:r w:rsidR="005F3758">
        <w:t>.</w:t>
      </w:r>
    </w:p>
    <w:p w:rsidR="005F3758" w:rsidRDefault="009874F1" w:rsidP="005F3758">
      <w:r>
        <w:t>Initially, news of the Rising was sparse as the British authorities sought to close down the insurgents</w:t>
      </w:r>
      <w:r w:rsidR="005F3758">
        <w:t>’</w:t>
      </w:r>
      <w:r>
        <w:t xml:space="preserve"> ability to communicate with the outside world, incl</w:t>
      </w:r>
      <w:r w:rsidR="00483B44">
        <w:t>uding the all-important telegraph</w:t>
      </w:r>
      <w:r>
        <w:t xml:space="preserve"> line to the United States. </w:t>
      </w:r>
      <w:r w:rsidR="002D3F06">
        <w:t xml:space="preserve">For some time also, the </w:t>
      </w:r>
      <w:r w:rsidR="000D39DC">
        <w:t>whole of Ireland</w:t>
      </w:r>
      <w:r w:rsidR="002D3F06">
        <w:t xml:space="preserve"> remained under Martial Law. </w:t>
      </w:r>
      <w:r w:rsidR="006C1F30">
        <w:t xml:space="preserve"> Moreover, the </w:t>
      </w:r>
      <w:r w:rsidR="005F3758">
        <w:t>Rising had taken</w:t>
      </w:r>
      <w:r w:rsidR="006C1F30">
        <w:t xml:space="preserve"> place in the midst of </w:t>
      </w:r>
      <w:r w:rsidR="000B08D4">
        <w:t>a</w:t>
      </w:r>
      <w:r w:rsidR="006C1F30">
        <w:t xml:space="preserve"> European war, so </w:t>
      </w:r>
      <w:r w:rsidR="005F3758">
        <w:t xml:space="preserve">strict </w:t>
      </w:r>
      <w:r w:rsidR="006C1F30">
        <w:t xml:space="preserve">censorship was already in place. </w:t>
      </w:r>
      <w:r w:rsidR="005F3758">
        <w:t xml:space="preserve"> Inevitably, newspa</w:t>
      </w:r>
      <w:r w:rsidR="000D39DC">
        <w:t>pers were affected by</w:t>
      </w:r>
      <w:r w:rsidR="00BA380A">
        <w:t xml:space="preserve"> the chaos and reporting restric</w:t>
      </w:r>
      <w:r w:rsidR="000D39DC">
        <w:t>tions.</w:t>
      </w:r>
    </w:p>
    <w:p w:rsidR="006C1F30" w:rsidRDefault="006C1F30">
      <w:r>
        <w:t>Dublin was the focus of the Rising and</w:t>
      </w:r>
      <w:r w:rsidR="00AA62BC">
        <w:t>,</w:t>
      </w:r>
      <w:r>
        <w:t xml:space="preserve"> as a result of fierce street-fighting and </w:t>
      </w:r>
      <w:r w:rsidR="005F3758">
        <w:t xml:space="preserve">the </w:t>
      </w:r>
      <w:r>
        <w:t xml:space="preserve">brutal bombardment </w:t>
      </w:r>
      <w:r w:rsidR="005F3758">
        <w:t>by B</w:t>
      </w:r>
      <w:r>
        <w:t>ritish gunboats</w:t>
      </w:r>
      <w:r w:rsidR="00FE1D2D">
        <w:t xml:space="preserve"> and artillery</w:t>
      </w:r>
      <w:r>
        <w:t>, the city centre was in ruins</w:t>
      </w:r>
      <w:r w:rsidR="00AA62BC">
        <w:t>.  It took mo</w:t>
      </w:r>
      <w:r w:rsidR="005F3758">
        <w:t>nths, in some cases years, for the city to be rebuilt.</w:t>
      </w:r>
    </w:p>
    <w:p w:rsidR="00292F16" w:rsidRDefault="005F3758">
      <w:r w:rsidRPr="005F3758">
        <w:rPr>
          <w:i/>
        </w:rPr>
        <w:t>The Weekly Times</w:t>
      </w:r>
      <w:r w:rsidR="000050E6">
        <w:t xml:space="preserve"> de</w:t>
      </w:r>
      <w:r>
        <w:t>voted much column space to the R</w:t>
      </w:r>
      <w:r w:rsidR="000050E6">
        <w:t xml:space="preserve">ising – or the ‘Sinn Féin Rebellion’ as it was increasingly known. </w:t>
      </w:r>
      <w:r w:rsidR="004D119B">
        <w:t>Alongside details</w:t>
      </w:r>
      <w:r w:rsidR="00BD1F80">
        <w:t xml:space="preserve"> of the </w:t>
      </w:r>
      <w:r>
        <w:t>Rising</w:t>
      </w:r>
      <w:r w:rsidR="00BD1F80">
        <w:t xml:space="preserve"> and news of deaths and executions</w:t>
      </w:r>
      <w:r>
        <w:t>, a</w:t>
      </w:r>
      <w:r w:rsidR="00BD1F80">
        <w:t xml:space="preserve"> large amount of </w:t>
      </w:r>
      <w:r w:rsidR="004D119B">
        <w:t xml:space="preserve">run-of-the-mill news </w:t>
      </w:r>
      <w:r>
        <w:t xml:space="preserve">appeared, </w:t>
      </w:r>
      <w:r w:rsidR="004D119B">
        <w:t>reinf</w:t>
      </w:r>
      <w:r>
        <w:t>orcing</w:t>
      </w:r>
      <w:r w:rsidR="004D119B">
        <w:t xml:space="preserve"> the fact that</w:t>
      </w:r>
      <w:r>
        <w:t>,</w:t>
      </w:r>
      <w:r w:rsidR="004D119B">
        <w:t xml:space="preserve"> regardless of w</w:t>
      </w:r>
      <w:r w:rsidR="00FE1D2D">
        <w:t>a</w:t>
      </w:r>
      <w:r w:rsidR="004D119B">
        <w:t xml:space="preserve">r </w:t>
      </w:r>
      <w:r w:rsidR="00FE1D2D">
        <w:t>a</w:t>
      </w:r>
      <w:r w:rsidR="004D119B">
        <w:t xml:space="preserve">nd rebellion, </w:t>
      </w:r>
      <w:r w:rsidR="00FE1D2D">
        <w:t xml:space="preserve">everyday </w:t>
      </w:r>
      <w:r>
        <w:t xml:space="preserve">life had to go </w:t>
      </w:r>
      <w:r w:rsidR="004D119B">
        <w:t xml:space="preserve">on. </w:t>
      </w:r>
    </w:p>
    <w:p w:rsidR="00FE1D2D" w:rsidRDefault="00C319DA">
      <w:r>
        <w:t>By the time this newspaper was</w:t>
      </w:r>
      <w:r w:rsidR="00FE1D2D">
        <w:t xml:space="preserve"> </w:t>
      </w:r>
      <w:r>
        <w:t>published</w:t>
      </w:r>
      <w:r w:rsidR="00FE1D2D">
        <w:t xml:space="preserve">, a number </w:t>
      </w:r>
      <w:r>
        <w:t>o</w:t>
      </w:r>
      <w:r w:rsidR="00FE1D2D">
        <w:t xml:space="preserve">f leaders of the </w:t>
      </w:r>
      <w:r w:rsidR="005F3758">
        <w:t>rebellion, including Patrick P</w:t>
      </w:r>
      <w:r w:rsidR="0048502B">
        <w:t>earse and Tom Clarke,</w:t>
      </w:r>
      <w:r w:rsidR="005F3758">
        <w:t xml:space="preserve"> had already been executed.  </w:t>
      </w:r>
      <w:r w:rsidR="000B08D4">
        <w:t xml:space="preserve">This demonstrated the haste and ruthlessness with which the British authorities had reacted to the Rising. </w:t>
      </w:r>
      <w:r w:rsidR="0082497F">
        <w:t xml:space="preserve">The newspaper reported that James Connolly, the trade union leader, was recovering from wounds </w:t>
      </w:r>
      <w:r w:rsidR="005F3758">
        <w:t xml:space="preserve">in </w:t>
      </w:r>
      <w:r w:rsidR="000343EE">
        <w:t xml:space="preserve">a prison in </w:t>
      </w:r>
      <w:r w:rsidR="005F3758">
        <w:t>the Dublin Castle</w:t>
      </w:r>
      <w:r w:rsidR="0082497F">
        <w:t xml:space="preserve"> hospital – in fact, he had been executed on</w:t>
      </w:r>
      <w:r w:rsidR="005F3758">
        <w:t xml:space="preserve"> the morning of</w:t>
      </w:r>
      <w:r w:rsidR="0082497F">
        <w:t xml:space="preserve"> 12 May.</w:t>
      </w:r>
      <w:r w:rsidR="0048506E">
        <w:t xml:space="preserve"> </w:t>
      </w:r>
      <w:r w:rsidR="000B08D4">
        <w:t xml:space="preserve">More news about the executions is provided on Page 5. </w:t>
      </w:r>
    </w:p>
    <w:p w:rsidR="00EB4ED5" w:rsidRDefault="00FE1D2D">
      <w:r>
        <w:t>The scope of the Rising in Dublin is evident from the reports on</w:t>
      </w:r>
      <w:r w:rsidR="00B471E2">
        <w:t xml:space="preserve"> </w:t>
      </w:r>
      <w:r w:rsidR="005F3758">
        <w:t>P</w:t>
      </w:r>
      <w:r>
        <w:t>age</w:t>
      </w:r>
      <w:r w:rsidR="005F3758">
        <w:t>s 2 and 3</w:t>
      </w:r>
      <w:r>
        <w:t>;</w:t>
      </w:r>
      <w:r w:rsidR="00B471E2">
        <w:t xml:space="preserve"> </w:t>
      </w:r>
      <w:r>
        <w:t xml:space="preserve">in addition to the main republican strongholds, </w:t>
      </w:r>
      <w:r w:rsidR="005F3758">
        <w:t xml:space="preserve">it is clear that </w:t>
      </w:r>
      <w:r>
        <w:t>auxiliary fighting took pl</w:t>
      </w:r>
      <w:r w:rsidR="00B471E2">
        <w:t>a</w:t>
      </w:r>
      <w:r>
        <w:t xml:space="preserve">ce in a number of </w:t>
      </w:r>
      <w:r w:rsidR="005F3758">
        <w:t xml:space="preserve">other </w:t>
      </w:r>
      <w:r>
        <w:t>locations</w:t>
      </w:r>
      <w:r w:rsidR="005F3758">
        <w:t xml:space="preserve">, with </w:t>
      </w:r>
      <w:r>
        <w:t>attempt</w:t>
      </w:r>
      <w:r w:rsidR="005F3758">
        <w:t>s</w:t>
      </w:r>
      <w:r>
        <w:t xml:space="preserve"> to take over Dublin </w:t>
      </w:r>
      <w:r w:rsidR="00B471E2">
        <w:t>Castle</w:t>
      </w:r>
      <w:r>
        <w:t xml:space="preserve"> and to blow up Nelson’s Pillar.</w:t>
      </w:r>
      <w:r w:rsidR="005950B0">
        <w:t xml:space="preserve">   </w:t>
      </w:r>
      <w:r w:rsidR="005F3758">
        <w:t xml:space="preserve">The </w:t>
      </w:r>
      <w:r w:rsidR="0004760F">
        <w:t xml:space="preserve">many </w:t>
      </w:r>
      <w:r w:rsidR="005F3758">
        <w:t>p</w:t>
      </w:r>
      <w:r w:rsidR="00EB4ED5">
        <w:t>hotographs t</w:t>
      </w:r>
      <w:r w:rsidR="00B471E2">
        <w:t>a</w:t>
      </w:r>
      <w:r w:rsidR="00EB4ED5">
        <w:t>ken in the immediate aftermath</w:t>
      </w:r>
      <w:r w:rsidR="005F3758">
        <w:t xml:space="preserve"> of the Rising</w:t>
      </w:r>
      <w:r w:rsidR="00EB4ED5">
        <w:t xml:space="preserve"> </w:t>
      </w:r>
      <w:r w:rsidR="00DE5DE8">
        <w:t xml:space="preserve">help to </w:t>
      </w:r>
      <w:r w:rsidR="00EB4ED5">
        <w:t>giv</w:t>
      </w:r>
      <w:r w:rsidR="00B471E2">
        <w:t>e a</w:t>
      </w:r>
      <w:r w:rsidR="00EB4ED5">
        <w:t xml:space="preserve"> sense of the devastation </w:t>
      </w:r>
      <w:r w:rsidR="000B08D4">
        <w:t>reeked</w:t>
      </w:r>
      <w:r w:rsidR="00EB4ED5">
        <w:t xml:space="preserve"> on Dublin. </w:t>
      </w:r>
      <w:r w:rsidR="00DE5DE8">
        <w:t>This is reinforced by an article on Page 4, ‘The Heart of Dublin devoured in Furious Conflagrations’.</w:t>
      </w:r>
    </w:p>
    <w:p w:rsidR="00FE1D2D" w:rsidRDefault="005950B0">
      <w:r>
        <w:t xml:space="preserve">Articles on </w:t>
      </w:r>
      <w:r w:rsidR="005F3758">
        <w:t>Page 3</w:t>
      </w:r>
      <w:r>
        <w:t xml:space="preserve"> provide an insight into </w:t>
      </w:r>
      <w:r w:rsidR="009C6E8A">
        <w:t>how the support for the Rising</w:t>
      </w:r>
      <w:r>
        <w:t xml:space="preserve"> extended beyond the capital </w:t>
      </w:r>
      <w:r w:rsidR="009C6E8A">
        <w:t>city</w:t>
      </w:r>
      <w:r w:rsidR="0004760F">
        <w:t xml:space="preserve"> </w:t>
      </w:r>
      <w:r>
        <w:t>- with raids and arrest</w:t>
      </w:r>
      <w:r w:rsidR="0004760F">
        <w:t>s</w:t>
      </w:r>
      <w:r w:rsidR="009C6E8A">
        <w:t xml:space="preserve"> being made in</w:t>
      </w:r>
      <w:r w:rsidR="00B471E2">
        <w:t xml:space="preserve"> Cork, </w:t>
      </w:r>
      <w:r>
        <w:t>Kerry,</w:t>
      </w:r>
      <w:r w:rsidR="005B318C">
        <w:t xml:space="preserve"> Limerick,</w:t>
      </w:r>
      <w:r w:rsidR="005F3758">
        <w:t xml:space="preserve"> K</w:t>
      </w:r>
      <w:r w:rsidR="00B471E2">
        <w:t>ilken</w:t>
      </w:r>
      <w:r>
        <w:t>ny</w:t>
      </w:r>
      <w:r w:rsidR="00B471E2">
        <w:t>,</w:t>
      </w:r>
      <w:r w:rsidR="005B318C">
        <w:t xml:space="preserve"> Meath,</w:t>
      </w:r>
      <w:r w:rsidR="005F3758">
        <w:t xml:space="preserve"> </w:t>
      </w:r>
      <w:r w:rsidR="0047771A">
        <w:t xml:space="preserve">Tyrone, </w:t>
      </w:r>
      <w:r w:rsidR="005F3758">
        <w:t>W</w:t>
      </w:r>
      <w:r>
        <w:t>exford etc</w:t>
      </w:r>
      <w:r w:rsidR="00B471E2">
        <w:t>.  I</w:t>
      </w:r>
      <w:r>
        <w:t>nter</w:t>
      </w:r>
      <w:r w:rsidR="00B471E2">
        <w:t>es</w:t>
      </w:r>
      <w:r>
        <w:t>t</w:t>
      </w:r>
      <w:r w:rsidR="00B471E2">
        <w:t>ingly, there is also</w:t>
      </w:r>
      <w:r>
        <w:t xml:space="preserve"> a</w:t>
      </w:r>
      <w:r w:rsidR="005F3758">
        <w:t>n</w:t>
      </w:r>
      <w:r>
        <w:t xml:space="preserve"> article on ‘Bel</w:t>
      </w:r>
      <w:r w:rsidR="00B471E2">
        <w:t>f</w:t>
      </w:r>
      <w:r>
        <w:t>ast’s sympathy with the sufferers’</w:t>
      </w:r>
      <w:r w:rsidR="000D39DC">
        <w:t xml:space="preserve"> and an</w:t>
      </w:r>
      <w:r w:rsidR="0004760F">
        <w:t>other</w:t>
      </w:r>
      <w:r w:rsidR="000D39DC">
        <w:t xml:space="preserve"> on arrests made in that city.</w:t>
      </w:r>
    </w:p>
    <w:p w:rsidR="005950B0" w:rsidRDefault="00403401">
      <w:r>
        <w:t>P</w:t>
      </w:r>
      <w:r w:rsidR="005F3758">
        <w:t>a</w:t>
      </w:r>
      <w:r>
        <w:t xml:space="preserve">ge 5 </w:t>
      </w:r>
      <w:r w:rsidR="00BA380A">
        <w:t>provides a report of the marriage of one of the insurgents, Joseph Plunkett, to his fiancé, Grace Gifford, in Kilmainham Jail.  A few hours later, J</w:t>
      </w:r>
      <w:r w:rsidR="00D72FFB">
        <w:t xml:space="preserve">oseph was executed. </w:t>
      </w:r>
      <w:r w:rsidR="00BA380A">
        <w:t>Grace’</w:t>
      </w:r>
      <w:r w:rsidR="00D72FFB">
        <w:t>s loss was</w:t>
      </w:r>
      <w:r w:rsidR="00BA380A">
        <w:t xml:space="preserve"> </w:t>
      </w:r>
      <w:r w:rsidR="000B08D4">
        <w:t>poignantly</w:t>
      </w:r>
      <w:r w:rsidR="00BA380A">
        <w:t xml:space="preserve"> captured in the headline, ‘</w:t>
      </w:r>
      <w:r w:rsidR="00D72FFB">
        <w:t>W</w:t>
      </w:r>
      <w:r>
        <w:t>ife and widow in one night’</w:t>
      </w:r>
      <w:r w:rsidR="00BA380A">
        <w:t>.</w:t>
      </w:r>
      <w:r w:rsidR="00916106">
        <w:t xml:space="preserve">  At this stage</w:t>
      </w:r>
      <w:r w:rsidR="000B08D4">
        <w:t>, public</w:t>
      </w:r>
      <w:r w:rsidR="00916106">
        <w:t xml:space="preserve"> protests were being made against the executions.</w:t>
      </w:r>
      <w:r w:rsidR="004C5A9F">
        <w:t xml:space="preserve"> Other articles on this page tell of the </w:t>
      </w:r>
      <w:r w:rsidR="000B08D4">
        <w:t>dramatic capture</w:t>
      </w:r>
      <w:r w:rsidR="004C5A9F">
        <w:t xml:space="preserve"> of Sir Roger Casement, only days before the Rising.</w:t>
      </w:r>
    </w:p>
    <w:p w:rsidR="00970E1D" w:rsidRDefault="00970E1D">
      <w:r>
        <w:t>The resignation of the administration in Dublin Castle is featured on Page 6. Their departure left a power vacuum in the government of Ireland</w:t>
      </w:r>
      <w:r w:rsidR="00791F16">
        <w:t xml:space="preserve"> which was partially</w:t>
      </w:r>
      <w:r>
        <w:t xml:space="preserve"> filled by the draconian Sir John Maxwell, </w:t>
      </w:r>
      <w:r w:rsidR="00791F16">
        <w:t xml:space="preserve">who is </w:t>
      </w:r>
      <w:r>
        <w:t xml:space="preserve">also featured on this page. </w:t>
      </w:r>
      <w:r w:rsidR="0086650D">
        <w:t xml:space="preserve"> Further news of the aftermath of the Rising is provided on Page 7, including a report, ‘James Connolly a Prisoner’.</w:t>
      </w:r>
    </w:p>
    <w:p w:rsidR="00FE1D2D" w:rsidRDefault="009105FC">
      <w:r>
        <w:t>Pages</w:t>
      </w:r>
      <w:r w:rsidR="0086650D">
        <w:t xml:space="preserve"> 8</w:t>
      </w:r>
      <w:r w:rsidR="008A730A">
        <w:t xml:space="preserve"> </w:t>
      </w:r>
      <w:r>
        <w:t xml:space="preserve"> to</w:t>
      </w:r>
      <w:r w:rsidR="008A730A">
        <w:t xml:space="preserve"> 12 </w:t>
      </w:r>
      <w:r w:rsidR="00FC0B27">
        <w:t xml:space="preserve"> pro</w:t>
      </w:r>
      <w:r>
        <w:t>v</w:t>
      </w:r>
      <w:r w:rsidR="00FC0B27">
        <w:t>id</w:t>
      </w:r>
      <w:r>
        <w:t xml:space="preserve">e </w:t>
      </w:r>
      <w:r w:rsidR="00FC0B27">
        <w:t>an e</w:t>
      </w:r>
      <w:r>
        <w:t>clectic mixture of local and n</w:t>
      </w:r>
      <w:r w:rsidR="00FC0B27">
        <w:t>a</w:t>
      </w:r>
      <w:r>
        <w:t>tional news, including ‘e</w:t>
      </w:r>
      <w:r w:rsidR="008A730A">
        <w:t>xam results</w:t>
      </w:r>
      <w:r>
        <w:t>’,</w:t>
      </w:r>
      <w:r w:rsidR="008A730A">
        <w:t xml:space="preserve">   </w:t>
      </w:r>
      <w:r>
        <w:t>‘</w:t>
      </w:r>
      <w:r w:rsidR="008A730A">
        <w:t>women</w:t>
      </w:r>
      <w:r w:rsidR="00B471E2">
        <w:t>’</w:t>
      </w:r>
      <w:r w:rsidR="008A730A">
        <w:t>s work</w:t>
      </w:r>
      <w:r>
        <w:t>’</w:t>
      </w:r>
      <w:r w:rsidR="00B471E2">
        <w:t>,</w:t>
      </w:r>
      <w:r w:rsidR="008A730A">
        <w:t xml:space="preserve"> </w:t>
      </w:r>
      <w:r>
        <w:t>‘</w:t>
      </w:r>
      <w:r w:rsidR="008A730A">
        <w:t>goat keeping in Ireland</w:t>
      </w:r>
      <w:r>
        <w:t>’</w:t>
      </w:r>
      <w:r w:rsidR="00B471E2">
        <w:t>,</w:t>
      </w:r>
      <w:r w:rsidR="008A730A">
        <w:t xml:space="preserve">  </w:t>
      </w:r>
      <w:r>
        <w:t>‘</w:t>
      </w:r>
      <w:r w:rsidR="008A730A">
        <w:t>poultry keeping</w:t>
      </w:r>
      <w:r>
        <w:t>’</w:t>
      </w:r>
      <w:r w:rsidR="00B471E2">
        <w:t>,</w:t>
      </w:r>
      <w:r w:rsidR="009D71AD">
        <w:t xml:space="preserve"> ‘</w:t>
      </w:r>
      <w:r w:rsidR="00D72FFB">
        <w:t xml:space="preserve">The </w:t>
      </w:r>
      <w:r w:rsidR="009D71AD">
        <w:t>Dublin Spring Flower Show’, and</w:t>
      </w:r>
      <w:r w:rsidR="008A730A">
        <w:t xml:space="preserve"> even a </w:t>
      </w:r>
      <w:r>
        <w:t>‘</w:t>
      </w:r>
      <w:r w:rsidR="008A730A">
        <w:t>j</w:t>
      </w:r>
      <w:r w:rsidR="00B471E2">
        <w:t>o</w:t>
      </w:r>
      <w:r w:rsidR="008A730A">
        <w:t>ke cor</w:t>
      </w:r>
      <w:r>
        <w:t>n</w:t>
      </w:r>
      <w:r w:rsidR="008A730A">
        <w:t>er</w:t>
      </w:r>
      <w:r>
        <w:t>’</w:t>
      </w:r>
      <w:r w:rsidR="008A730A">
        <w:t xml:space="preserve"> </w:t>
      </w:r>
      <w:r w:rsidR="009D2B6C">
        <w:t>and an article</w:t>
      </w:r>
      <w:r w:rsidR="009D71AD">
        <w:t xml:space="preserve"> entitled</w:t>
      </w:r>
      <w:r w:rsidR="009D2B6C">
        <w:t>, ‘The Lighter Side of the Revolution’</w:t>
      </w:r>
      <w:r w:rsidR="008A730A">
        <w:t>(</w:t>
      </w:r>
      <w:r>
        <w:t xml:space="preserve"> </w:t>
      </w:r>
      <w:r w:rsidR="009D2B6C">
        <w:t xml:space="preserve">both </w:t>
      </w:r>
      <w:r>
        <w:t xml:space="preserve">on Page </w:t>
      </w:r>
      <w:r w:rsidR="008A730A">
        <w:t>11)</w:t>
      </w:r>
      <w:r>
        <w:t>.</w:t>
      </w:r>
      <w:r w:rsidR="008A730A">
        <w:t xml:space="preserve"> </w:t>
      </w:r>
      <w:r w:rsidR="00D72FFB">
        <w:t xml:space="preserve"> </w:t>
      </w:r>
      <w:r w:rsidR="000B08D4">
        <w:t xml:space="preserve">Advertisements appear throughout the paper – for fur coats, whiskey, cigarettes, pianos, hair restorer and ‘Widow Welch’s female pills’-   which tell us much about day-to-day life in Ireland.  </w:t>
      </w:r>
      <w:r w:rsidR="00D60A71">
        <w:t>There is a sprinkling of</w:t>
      </w:r>
      <w:r w:rsidR="009D2B6C">
        <w:t xml:space="preserve"> stories relating to the Ris</w:t>
      </w:r>
      <w:r w:rsidR="00116B75">
        <w:t>i</w:t>
      </w:r>
      <w:r w:rsidR="009D2B6C">
        <w:t>ng</w:t>
      </w:r>
      <w:r w:rsidR="00116B75">
        <w:t xml:space="preserve"> and other serious issues</w:t>
      </w:r>
      <w:r w:rsidR="009D2B6C">
        <w:t>, f</w:t>
      </w:r>
      <w:r w:rsidR="00D60A71">
        <w:t xml:space="preserve">or example, ‘How the Rebels were fed’ on </w:t>
      </w:r>
      <w:r w:rsidR="00116B75">
        <w:t>Page 9 and ‘Missing Relatives’ on Page 12.</w:t>
      </w:r>
    </w:p>
    <w:p w:rsidR="0053159E" w:rsidRDefault="0053159E">
      <w:r>
        <w:t>Thi</w:t>
      </w:r>
      <w:r w:rsidR="00B471E2">
        <w:t>s</w:t>
      </w:r>
      <w:r>
        <w:t xml:space="preserve"> newspaper captures a moment in time – a moment in which</w:t>
      </w:r>
      <w:r w:rsidR="00501128">
        <w:t>,</w:t>
      </w:r>
      <w:r>
        <w:t xml:space="preserve"> despite el</w:t>
      </w:r>
      <w:r w:rsidR="00B471E2">
        <w:t>e</w:t>
      </w:r>
      <w:r>
        <w:t xml:space="preserve">ments of </w:t>
      </w:r>
      <w:r w:rsidR="000B08D4">
        <w:t>normalcy</w:t>
      </w:r>
      <w:r>
        <w:t xml:space="preserve">, Ireland had </w:t>
      </w:r>
      <w:r w:rsidR="00501128">
        <w:t xml:space="preserve">‘changed, changed utterly’ (W. B. Yeats, </w:t>
      </w:r>
      <w:r w:rsidR="00501128" w:rsidRPr="00501128">
        <w:rPr>
          <w:i/>
        </w:rPr>
        <w:t>1916</w:t>
      </w:r>
      <w:r w:rsidR="00501128">
        <w:t xml:space="preserve">).  </w:t>
      </w:r>
    </w:p>
    <w:p w:rsidR="00BD1F80" w:rsidRDefault="00BD1F80">
      <w:r>
        <w:t>Christine Kinealy</w:t>
      </w:r>
    </w:p>
    <w:p w:rsidR="00D72FFB" w:rsidRDefault="00D72FFB"/>
    <w:p w:rsidR="00897D27" w:rsidRDefault="00D72FFB">
      <w:pPr>
        <w:rPr>
          <w:rFonts w:ascii="Segoe UI" w:hAnsi="Segoe UI" w:cs="Segoe UI"/>
          <w:color w:val="333333"/>
          <w:sz w:val="20"/>
          <w:szCs w:val="20"/>
        </w:rPr>
      </w:pPr>
      <w:r>
        <w:t>An original</w:t>
      </w:r>
      <w:r w:rsidR="0077539A">
        <w:t xml:space="preserve"> edition of </w:t>
      </w:r>
      <w:r w:rsidR="0077539A">
        <w:rPr>
          <w:i/>
        </w:rPr>
        <w:t xml:space="preserve">The Weekly Times </w:t>
      </w:r>
      <w:r w:rsidR="0077539A">
        <w:t xml:space="preserve">features in </w:t>
      </w:r>
      <w:r w:rsidR="00501128">
        <w:t>Ireland’s Great Hunger Institute exhibition, ‘The Seed of the People. 1916 Remembered’</w:t>
      </w:r>
      <w:r w:rsidR="0077539A">
        <w:t>,</w:t>
      </w:r>
      <w:r w:rsidR="00501128">
        <w:t xml:space="preserve"> </w:t>
      </w:r>
      <w:r w:rsidR="00E33197">
        <w:t xml:space="preserve">from </w:t>
      </w:r>
      <w:r w:rsidR="00501128">
        <w:t>23 March to 30 September 2016</w:t>
      </w:r>
      <w:r w:rsidR="00F91ED5">
        <w:t xml:space="preserve">. It is </w:t>
      </w:r>
      <w:r w:rsidR="0077539A">
        <w:t>c</w:t>
      </w:r>
      <w:r w:rsidR="00501128">
        <w:t>urated by Dr. Christine Kinealy and Dr. Michael Chiarappa</w:t>
      </w:r>
      <w:r w:rsidR="00F91ED5">
        <w:t xml:space="preserve">, working </w:t>
      </w:r>
      <w:r w:rsidR="0077539A">
        <w:t>in collaboration with the Arnold Bernhard Library.  For more details see:</w:t>
      </w:r>
      <w:r w:rsidR="0077539A">
        <w:br/>
      </w:r>
      <w:r w:rsidR="00897D27">
        <w:t> </w:t>
      </w:r>
      <w:hyperlink r:id="rId4" w:history="1">
        <w:r w:rsidR="00897D27" w:rsidRPr="00425FE5">
          <w:rPr>
            <w:rStyle w:val="Hyperlink"/>
            <w:rFonts w:ascii="Segoe UI" w:hAnsi="Segoe UI" w:cs="Segoe UI"/>
            <w:sz w:val="20"/>
            <w:szCs w:val="20"/>
          </w:rPr>
          <w:t>www.quinnipiac.edu/1916-seed</w:t>
        </w:r>
      </w:hyperlink>
    </w:p>
    <w:p w:rsidR="00897D27" w:rsidRDefault="00897D27">
      <w:pPr>
        <w:rPr>
          <w:rFonts w:ascii="Segoe UI" w:hAnsi="Segoe UI" w:cs="Segoe UI"/>
          <w:color w:val="333333"/>
          <w:sz w:val="20"/>
          <w:szCs w:val="20"/>
        </w:rPr>
      </w:pPr>
    </w:p>
    <w:p w:rsidR="003327DA" w:rsidRDefault="00546B62">
      <w:r>
        <w:t>Corrections</w:t>
      </w:r>
      <w:r w:rsidR="003327DA">
        <w:t xml:space="preserve"> </w:t>
      </w:r>
    </w:p>
    <w:p w:rsidR="001E66FD" w:rsidRDefault="001E66FD">
      <w:r>
        <w:t xml:space="preserve">p. 1 – spelling </w:t>
      </w:r>
      <w:r w:rsidR="00970E1D">
        <w:t>of Birrell  (r missing)</w:t>
      </w:r>
    </w:p>
    <w:p w:rsidR="00585666" w:rsidRDefault="00585666">
      <w:r>
        <w:t xml:space="preserve">p. 2 </w:t>
      </w:r>
      <w:r w:rsidR="0047771A">
        <w:t xml:space="preserve"> </w:t>
      </w:r>
      <w:r>
        <w:t>bombardment spelled incorrectly</w:t>
      </w:r>
    </w:p>
    <w:p w:rsidR="0047771A" w:rsidRDefault="0047771A">
      <w:r>
        <w:t>p. 3   Tyroke should be Tyrone</w:t>
      </w:r>
    </w:p>
    <w:p w:rsidR="003327DA" w:rsidRDefault="003327DA">
      <w:r>
        <w:t>p. 5 – spelling of Countess</w:t>
      </w:r>
      <w:r w:rsidR="002D4213">
        <w:t xml:space="preserve">  (s missing) </w:t>
      </w:r>
    </w:p>
    <w:p w:rsidR="00546820" w:rsidRDefault="00546820">
      <w:r>
        <w:tab/>
        <w:t>apostrophe after Tuesday – should that be a semi-colon?</w:t>
      </w:r>
    </w:p>
    <w:p w:rsidR="00BA380A" w:rsidRDefault="00BA380A">
      <w:r>
        <w:tab/>
        <w:t>Commission mis-spelt (s missing)</w:t>
      </w:r>
    </w:p>
    <w:p w:rsidR="00B77872" w:rsidRDefault="00B77872">
      <w:r>
        <w:t>p. 6 spelling of Glasnevin</w:t>
      </w:r>
    </w:p>
    <w:p w:rsidR="0091400A" w:rsidRDefault="00FA33A8" w:rsidP="0091400A">
      <w:r>
        <w:t xml:space="preserve">p. 12 </w:t>
      </w:r>
      <w:r w:rsidR="0091400A">
        <w:t xml:space="preserve"> space after boat;</w:t>
      </w:r>
    </w:p>
    <w:p w:rsidR="00FA33A8" w:rsidRDefault="00FA33A8" w:rsidP="0091400A">
      <w:pPr>
        <w:ind w:firstLine="720"/>
      </w:pPr>
      <w:r>
        <w:t>answers is spelled incorrectly</w:t>
      </w:r>
    </w:p>
    <w:sectPr w:rsidR="00FA3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F1"/>
    <w:rsid w:val="000050E6"/>
    <w:rsid w:val="000343EE"/>
    <w:rsid w:val="00037A68"/>
    <w:rsid w:val="0004760F"/>
    <w:rsid w:val="00060EA2"/>
    <w:rsid w:val="000B08D4"/>
    <w:rsid w:val="000D39DC"/>
    <w:rsid w:val="000F5209"/>
    <w:rsid w:val="00116B75"/>
    <w:rsid w:val="00123535"/>
    <w:rsid w:val="00142BD7"/>
    <w:rsid w:val="00180043"/>
    <w:rsid w:val="001E66FD"/>
    <w:rsid w:val="0024651C"/>
    <w:rsid w:val="00274197"/>
    <w:rsid w:val="00290240"/>
    <w:rsid w:val="00292F16"/>
    <w:rsid w:val="002A0E8D"/>
    <w:rsid w:val="002D3F06"/>
    <w:rsid w:val="002D4213"/>
    <w:rsid w:val="002F688A"/>
    <w:rsid w:val="0032724A"/>
    <w:rsid w:val="003327DA"/>
    <w:rsid w:val="00366C32"/>
    <w:rsid w:val="003812DA"/>
    <w:rsid w:val="003A18C8"/>
    <w:rsid w:val="00400E68"/>
    <w:rsid w:val="00403401"/>
    <w:rsid w:val="00417BD1"/>
    <w:rsid w:val="0046345E"/>
    <w:rsid w:val="00474D6C"/>
    <w:rsid w:val="0047771A"/>
    <w:rsid w:val="00482E93"/>
    <w:rsid w:val="00483B44"/>
    <w:rsid w:val="0048502B"/>
    <w:rsid w:val="0048506E"/>
    <w:rsid w:val="00491874"/>
    <w:rsid w:val="004C4177"/>
    <w:rsid w:val="004C5A9F"/>
    <w:rsid w:val="004C6144"/>
    <w:rsid w:val="004D119B"/>
    <w:rsid w:val="004E20F9"/>
    <w:rsid w:val="00501128"/>
    <w:rsid w:val="00516F60"/>
    <w:rsid w:val="0053159E"/>
    <w:rsid w:val="00546820"/>
    <w:rsid w:val="00546B62"/>
    <w:rsid w:val="00585666"/>
    <w:rsid w:val="005950B0"/>
    <w:rsid w:val="005A142E"/>
    <w:rsid w:val="005B318C"/>
    <w:rsid w:val="005F3758"/>
    <w:rsid w:val="00636086"/>
    <w:rsid w:val="00643833"/>
    <w:rsid w:val="00654DDA"/>
    <w:rsid w:val="00691E32"/>
    <w:rsid w:val="006A5390"/>
    <w:rsid w:val="006C1F30"/>
    <w:rsid w:val="006C3542"/>
    <w:rsid w:val="007123DA"/>
    <w:rsid w:val="00734EBE"/>
    <w:rsid w:val="00757A58"/>
    <w:rsid w:val="00761766"/>
    <w:rsid w:val="0077539A"/>
    <w:rsid w:val="00775D38"/>
    <w:rsid w:val="00791F16"/>
    <w:rsid w:val="007C5F82"/>
    <w:rsid w:val="00802DB8"/>
    <w:rsid w:val="00814343"/>
    <w:rsid w:val="0082497F"/>
    <w:rsid w:val="00847FEE"/>
    <w:rsid w:val="0086650D"/>
    <w:rsid w:val="00897D27"/>
    <w:rsid w:val="008A730A"/>
    <w:rsid w:val="008D1DAA"/>
    <w:rsid w:val="008D69F8"/>
    <w:rsid w:val="009105FC"/>
    <w:rsid w:val="0091400A"/>
    <w:rsid w:val="00916106"/>
    <w:rsid w:val="00933F85"/>
    <w:rsid w:val="009356C8"/>
    <w:rsid w:val="00970E1D"/>
    <w:rsid w:val="00983FC4"/>
    <w:rsid w:val="009874F1"/>
    <w:rsid w:val="009C62CA"/>
    <w:rsid w:val="009C6E8A"/>
    <w:rsid w:val="009D2B6C"/>
    <w:rsid w:val="009D71AD"/>
    <w:rsid w:val="009F2135"/>
    <w:rsid w:val="00A0020C"/>
    <w:rsid w:val="00A16F2E"/>
    <w:rsid w:val="00A76ED6"/>
    <w:rsid w:val="00AA62BC"/>
    <w:rsid w:val="00AF4D95"/>
    <w:rsid w:val="00B471E2"/>
    <w:rsid w:val="00B77872"/>
    <w:rsid w:val="00B95CAC"/>
    <w:rsid w:val="00BA380A"/>
    <w:rsid w:val="00BB6324"/>
    <w:rsid w:val="00BB732A"/>
    <w:rsid w:val="00BC2803"/>
    <w:rsid w:val="00BD1F80"/>
    <w:rsid w:val="00C036E0"/>
    <w:rsid w:val="00C0447B"/>
    <w:rsid w:val="00C06C99"/>
    <w:rsid w:val="00C10432"/>
    <w:rsid w:val="00C263C4"/>
    <w:rsid w:val="00C319DA"/>
    <w:rsid w:val="00C5028F"/>
    <w:rsid w:val="00C76202"/>
    <w:rsid w:val="00CD28C4"/>
    <w:rsid w:val="00CE058D"/>
    <w:rsid w:val="00D2001D"/>
    <w:rsid w:val="00D60A71"/>
    <w:rsid w:val="00D72FFB"/>
    <w:rsid w:val="00DA3F0E"/>
    <w:rsid w:val="00DE5DE8"/>
    <w:rsid w:val="00DF5C2D"/>
    <w:rsid w:val="00DF6FF7"/>
    <w:rsid w:val="00E01E79"/>
    <w:rsid w:val="00E33197"/>
    <w:rsid w:val="00E5504C"/>
    <w:rsid w:val="00E929C7"/>
    <w:rsid w:val="00EB403E"/>
    <w:rsid w:val="00EB4ED5"/>
    <w:rsid w:val="00F13826"/>
    <w:rsid w:val="00F204AC"/>
    <w:rsid w:val="00F2685A"/>
    <w:rsid w:val="00F73B3D"/>
    <w:rsid w:val="00F75933"/>
    <w:rsid w:val="00F91ED5"/>
    <w:rsid w:val="00F94F45"/>
    <w:rsid w:val="00FA04D1"/>
    <w:rsid w:val="00FA33A8"/>
    <w:rsid w:val="00FC0B27"/>
    <w:rsid w:val="00FC5956"/>
    <w:rsid w:val="00FC5D37"/>
    <w:rsid w:val="00FD6C06"/>
    <w:rsid w:val="00FE1D2D"/>
    <w:rsid w:val="00FE39D4"/>
    <w:rsid w:val="00FE5CA8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CE25E1-016D-457C-871D-F6D8961C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D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quinnipiac.edu/1916-se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2</cp:revision>
  <dcterms:created xsi:type="dcterms:W3CDTF">2016-03-21T02:09:00Z</dcterms:created>
  <dcterms:modified xsi:type="dcterms:W3CDTF">2016-03-21T02:09:00Z</dcterms:modified>
</cp:coreProperties>
</file>